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6932" w:rsidRDefault="00A169C2" w:rsidP="00A169C2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A169C2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แนวทางการดำเนินงานป้องกันควบคุมโรคไข้หวัดใหญ่ชนิดเอ </w:t>
      </w:r>
      <w:r w:rsidRPr="00A169C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A169C2">
        <w:rPr>
          <w:rFonts w:ascii="TH SarabunPSK" w:hAnsi="TH SarabunPSK" w:cs="TH SarabunPSK"/>
          <w:b/>
          <w:bCs/>
          <w:sz w:val="32"/>
          <w:szCs w:val="32"/>
        </w:rPr>
        <w:t>H1N1/2009</w:t>
      </w:r>
    </w:p>
    <w:p w:rsidR="00A169C2" w:rsidRDefault="00A169C2" w:rsidP="00A169C2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060EBC" w:rsidRDefault="00A169C2" w:rsidP="00060EBC">
      <w:pPr>
        <w:pStyle w:val="a3"/>
        <w:numPr>
          <w:ilvl w:val="0"/>
          <w:numId w:val="1"/>
        </w:numPr>
        <w:jc w:val="thaiDistribute"/>
        <w:rPr>
          <w:rFonts w:ascii="TH SarabunPSK" w:hAnsi="TH SarabunPSK" w:cs="TH SarabunPSK" w:hint="cs"/>
          <w:sz w:val="32"/>
          <w:szCs w:val="32"/>
        </w:rPr>
      </w:pPr>
      <w:r w:rsidRPr="00A169C2">
        <w:rPr>
          <w:rFonts w:ascii="TH SarabunPSK" w:hAnsi="TH SarabunPSK" w:cs="TH SarabunPSK" w:hint="cs"/>
          <w:sz w:val="32"/>
          <w:szCs w:val="32"/>
          <w:cs/>
        </w:rPr>
        <w:t>ให้สอบสวนโรค</w:t>
      </w:r>
      <w:r>
        <w:rPr>
          <w:rFonts w:ascii="TH SarabunPSK" w:hAnsi="TH SarabunPSK" w:cs="TH SarabunPSK" w:hint="cs"/>
          <w:sz w:val="32"/>
          <w:szCs w:val="32"/>
          <w:cs/>
        </w:rPr>
        <w:t>พร้อมทั้งเก็บตัวอย่างส่งตรวจหาเชื้อก่อโรค ร่วมกับควบคุมป้องกันโรคอย่าง</w:t>
      </w:r>
      <w:r w:rsidRPr="00060EBC">
        <w:rPr>
          <w:rFonts w:ascii="TH SarabunPSK" w:hAnsi="TH SarabunPSK" w:cs="TH SarabunPSK" w:hint="cs"/>
          <w:sz w:val="32"/>
          <w:szCs w:val="32"/>
          <w:cs/>
        </w:rPr>
        <w:t>เข้มข้นกรณี</w:t>
      </w:r>
    </w:p>
    <w:p w:rsidR="00A169C2" w:rsidRPr="00060EBC" w:rsidRDefault="00A169C2" w:rsidP="00060EBC">
      <w:pPr>
        <w:jc w:val="thaiDistribute"/>
        <w:rPr>
          <w:rFonts w:ascii="TH SarabunPSK" w:hAnsi="TH SarabunPSK" w:cs="TH SarabunPSK"/>
          <w:sz w:val="32"/>
          <w:szCs w:val="32"/>
        </w:rPr>
      </w:pPr>
      <w:r w:rsidRPr="00060EBC">
        <w:rPr>
          <w:rFonts w:ascii="TH SarabunPSK" w:hAnsi="TH SarabunPSK" w:cs="TH SarabunPSK" w:hint="cs"/>
          <w:sz w:val="32"/>
          <w:szCs w:val="32"/>
          <w:cs/>
        </w:rPr>
        <w:t>พบผู้ป่วยกลุ่มก้อนที่มีอาการของระบบทางเดินหายใจในสถานศึกษาหรือสถานที่ทำงานต่างๆ</w:t>
      </w:r>
    </w:p>
    <w:p w:rsidR="00A169C2" w:rsidRDefault="00A169C2" w:rsidP="00060EBC">
      <w:pPr>
        <w:pStyle w:val="a3"/>
        <w:numPr>
          <w:ilvl w:val="0"/>
          <w:numId w:val="1"/>
        </w:numPr>
        <w:jc w:val="thaiDistribute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ให้มีการรายงานผู้ป่วยอากา</w:t>
      </w:r>
      <w:bookmarkStart w:id="0" w:name="_GoBack"/>
      <w:bookmarkEnd w:id="0"/>
      <w:r>
        <w:rPr>
          <w:rFonts w:ascii="TH SarabunPSK" w:hAnsi="TH SarabunPSK" w:cs="TH SarabunPSK" w:hint="cs"/>
          <w:sz w:val="32"/>
          <w:szCs w:val="32"/>
          <w:cs/>
        </w:rPr>
        <w:t>รคล้ายไข้หวัดใหญ่ (</w:t>
      </w:r>
      <w:r>
        <w:rPr>
          <w:rFonts w:ascii="TH SarabunPSK" w:hAnsi="TH SarabunPSK" w:cs="TH SarabunPSK"/>
          <w:sz w:val="32"/>
          <w:szCs w:val="32"/>
        </w:rPr>
        <w:t>ILI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และรายงานผู้ป่วยโรคปอดอักเสบเฉียบพลัน ตาม</w:t>
      </w:r>
    </w:p>
    <w:p w:rsidR="00A169C2" w:rsidRDefault="00A169C2" w:rsidP="00060EBC">
      <w:pPr>
        <w:jc w:val="thaiDistribute"/>
        <w:rPr>
          <w:rFonts w:ascii="TH SarabunPSK" w:hAnsi="TH SarabunPSK" w:cs="TH SarabunPSK"/>
          <w:sz w:val="32"/>
          <w:szCs w:val="32"/>
        </w:rPr>
      </w:pPr>
      <w:r w:rsidRPr="00A169C2">
        <w:rPr>
          <w:rFonts w:ascii="TH SarabunPSK" w:hAnsi="TH SarabunPSK" w:cs="TH SarabunPSK" w:hint="cs"/>
          <w:sz w:val="32"/>
          <w:szCs w:val="32"/>
          <w:cs/>
        </w:rPr>
        <w:t xml:space="preserve">ระบบรายงาน </w:t>
      </w:r>
      <w:r w:rsidRPr="00A169C2">
        <w:rPr>
          <w:rFonts w:ascii="TH SarabunPSK" w:hAnsi="TH SarabunPSK" w:cs="TH SarabunPSK"/>
          <w:sz w:val="32"/>
          <w:szCs w:val="32"/>
        </w:rPr>
        <w:t>SARI</w:t>
      </w:r>
      <w:r w:rsidRPr="00A169C2">
        <w:rPr>
          <w:rFonts w:ascii="TH SarabunPSK" w:hAnsi="TH SarabunPSK" w:cs="TH SarabunPSK" w:hint="cs"/>
          <w:sz w:val="32"/>
          <w:szCs w:val="32"/>
          <w:cs/>
        </w:rPr>
        <w:t xml:space="preserve"> อย่างครบถ้วน ทันเวลา</w:t>
      </w:r>
    </w:p>
    <w:p w:rsidR="00A169C2" w:rsidRDefault="00A169C2" w:rsidP="00060EBC">
      <w:pPr>
        <w:pStyle w:val="a3"/>
        <w:numPr>
          <w:ilvl w:val="0"/>
          <w:numId w:val="1"/>
        </w:numPr>
        <w:jc w:val="thaiDistribute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ให้มีการสื่อสารความเสี่ยงแก่ประชาชนเกี่ยวกับการดูแลตนเองและบุคคลในครอบครัวเมื่อมีอาการของ</w:t>
      </w:r>
    </w:p>
    <w:p w:rsidR="00A169C2" w:rsidRDefault="00A169C2" w:rsidP="00060EBC">
      <w:pPr>
        <w:jc w:val="thaiDistribute"/>
        <w:rPr>
          <w:rFonts w:ascii="TH SarabunPSK" w:hAnsi="TH SarabunPSK" w:cs="TH SarabunPSK"/>
          <w:sz w:val="32"/>
          <w:szCs w:val="32"/>
        </w:rPr>
      </w:pPr>
      <w:r w:rsidRPr="00A169C2">
        <w:rPr>
          <w:rFonts w:ascii="TH SarabunPSK" w:hAnsi="TH SarabunPSK" w:cs="TH SarabunPSK" w:hint="cs"/>
          <w:sz w:val="32"/>
          <w:szCs w:val="32"/>
          <w:cs/>
        </w:rPr>
        <w:t>ระบบทางเดินหายใจ ไอ มีน้ำมูก ให้หลีกเลี่ยงการใกล้ชิด คลุกคลี หรือนอนร่วมกับบุคคลอื่นโดยเฉพาะกลุ่มเสี่ยงสูงต่อการเกิดโรค ได้แก่ ผู้ที่มีโรคเรื้อร</w:t>
      </w:r>
      <w:r w:rsidR="00060EBC">
        <w:rPr>
          <w:rFonts w:ascii="TH SarabunPSK" w:hAnsi="TH SarabunPSK" w:cs="TH SarabunPSK" w:hint="cs"/>
          <w:sz w:val="32"/>
          <w:szCs w:val="32"/>
          <w:cs/>
        </w:rPr>
        <w:t>ัง คือ ปอดอุดกั้นเรื้อรัง หอบหืด</w:t>
      </w:r>
      <w:r w:rsidRPr="00A169C2">
        <w:rPr>
          <w:rFonts w:ascii="TH SarabunPSK" w:hAnsi="TH SarabunPSK" w:cs="TH SarabunPSK" w:hint="cs"/>
          <w:sz w:val="32"/>
          <w:szCs w:val="32"/>
          <w:cs/>
        </w:rPr>
        <w:t xml:space="preserve"> หัวใจ หลอดเลือดสมอง ไตวาย มะเร็งที่กำลังให้เคมีบำบัด เบาหวาน </w:t>
      </w:r>
      <w:proofErr w:type="spellStart"/>
      <w:r w:rsidRPr="00A169C2">
        <w:rPr>
          <w:rFonts w:ascii="TH SarabunPSK" w:hAnsi="TH SarabunPSK" w:cs="TH SarabunPSK" w:hint="cs"/>
          <w:sz w:val="32"/>
          <w:szCs w:val="32"/>
          <w:cs/>
        </w:rPr>
        <w:t>ธาลัส</w:t>
      </w:r>
      <w:proofErr w:type="spellEnd"/>
      <w:r w:rsidRPr="00A169C2">
        <w:rPr>
          <w:rFonts w:ascii="TH SarabunPSK" w:hAnsi="TH SarabunPSK" w:cs="TH SarabunPSK" w:hint="cs"/>
          <w:sz w:val="32"/>
          <w:szCs w:val="32"/>
          <w:cs/>
        </w:rPr>
        <w:t>ซีเมีย ภูมิคุ้มกันบกพร่อง (รวมถึงผู้ติดเชื้อ</w:t>
      </w:r>
      <w:proofErr w:type="spellStart"/>
      <w:r w:rsidRPr="00A169C2">
        <w:rPr>
          <w:rFonts w:ascii="TH SarabunPSK" w:hAnsi="TH SarabunPSK" w:cs="TH SarabunPSK" w:hint="cs"/>
          <w:sz w:val="32"/>
          <w:szCs w:val="32"/>
          <w:cs/>
        </w:rPr>
        <w:t>เอช</w:t>
      </w:r>
      <w:proofErr w:type="spellEnd"/>
      <w:r w:rsidRPr="00A169C2">
        <w:rPr>
          <w:rFonts w:ascii="TH SarabunPSK" w:hAnsi="TH SarabunPSK" w:cs="TH SarabunPSK" w:hint="cs"/>
          <w:sz w:val="32"/>
          <w:szCs w:val="32"/>
          <w:cs/>
        </w:rPr>
        <w:t xml:space="preserve">ไอวีที่มีอาการ) บุคคลที่อายุมากกว่า 65 ปี หญิงมีครรภ์  ผู้ที่มีน้ำหนักมากกว่า 100 กิโลกรัม ผู้พิการทางสมองช่วยเหลือตนเองไม่ได้ และเด็กอายุ 6 เดือน </w:t>
      </w:r>
      <w:r w:rsidRPr="00A169C2">
        <w:rPr>
          <w:rFonts w:ascii="TH SarabunPSK" w:hAnsi="TH SarabunPSK" w:cs="TH SarabunPSK"/>
          <w:sz w:val="32"/>
          <w:szCs w:val="32"/>
          <w:cs/>
        </w:rPr>
        <w:t>–</w:t>
      </w:r>
      <w:r w:rsidRPr="00A169C2">
        <w:rPr>
          <w:rFonts w:ascii="TH SarabunPSK" w:hAnsi="TH SarabunPSK" w:cs="TH SarabunPSK" w:hint="cs"/>
          <w:sz w:val="32"/>
          <w:szCs w:val="32"/>
          <w:cs/>
        </w:rPr>
        <w:t xml:space="preserve"> 2 ปี</w:t>
      </w:r>
    </w:p>
    <w:p w:rsidR="00A169C2" w:rsidRDefault="00A169C2" w:rsidP="00060EBC">
      <w:pPr>
        <w:pStyle w:val="a3"/>
        <w:numPr>
          <w:ilvl w:val="0"/>
          <w:numId w:val="1"/>
        </w:numPr>
        <w:jc w:val="thaiDistribute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ให้มีการติดตามข้อมูลข่าวสารเกี่ยวกับแนวทางและสถานการณ์โรค จากเว็บไซต์ของสำนักระบาดวิทยาที่</w:t>
      </w:r>
    </w:p>
    <w:p w:rsidR="00A169C2" w:rsidRPr="00A169C2" w:rsidRDefault="00A169C2" w:rsidP="00060EBC">
      <w:pPr>
        <w:jc w:val="thaiDistribute"/>
        <w:rPr>
          <w:rFonts w:ascii="TH SarabunPSK" w:hAnsi="TH SarabunPSK" w:cs="TH SarabunPSK"/>
          <w:sz w:val="32"/>
          <w:szCs w:val="32"/>
        </w:rPr>
      </w:pPr>
      <w:r w:rsidRPr="00A169C2">
        <w:rPr>
          <w:rFonts w:ascii="TH SarabunPSK" w:hAnsi="TH SarabunPSK" w:cs="TH SarabunPSK" w:hint="cs"/>
          <w:sz w:val="32"/>
          <w:szCs w:val="32"/>
          <w:cs/>
        </w:rPr>
        <w:t>(</w:t>
      </w:r>
      <w:hyperlink r:id="rId6" w:history="1">
        <w:r w:rsidRPr="00A169C2">
          <w:rPr>
            <w:rStyle w:val="a4"/>
            <w:rFonts w:ascii="TH SarabunPSK" w:hAnsi="TH SarabunPSK" w:cs="TH SarabunPSK"/>
            <w:sz w:val="32"/>
            <w:szCs w:val="32"/>
          </w:rPr>
          <w:t>http://www.boe.moph.go.th</w:t>
        </w:r>
      </w:hyperlink>
      <w:r w:rsidRPr="00A169C2">
        <w:rPr>
          <w:rFonts w:ascii="TH SarabunPSK" w:hAnsi="TH SarabunPSK" w:cs="TH SarabunPSK" w:hint="cs"/>
          <w:sz w:val="32"/>
          <w:szCs w:val="32"/>
          <w:cs/>
        </w:rPr>
        <w:t>)</w:t>
      </w:r>
      <w:r w:rsidRPr="00A169C2">
        <w:rPr>
          <w:rFonts w:ascii="TH SarabunPSK" w:hAnsi="TH SarabunPSK" w:cs="TH SarabunPSK"/>
          <w:sz w:val="32"/>
          <w:szCs w:val="32"/>
        </w:rPr>
        <w:t xml:space="preserve"> </w:t>
      </w:r>
      <w:r w:rsidRPr="00A169C2">
        <w:rPr>
          <w:rFonts w:ascii="TH SarabunPSK" w:hAnsi="TH SarabunPSK" w:cs="TH SarabunPSK" w:hint="cs"/>
          <w:sz w:val="32"/>
          <w:szCs w:val="32"/>
          <w:cs/>
        </w:rPr>
        <w:t>ซึ่งจะมีการปรับปรุงเป็นระยะให้เหมาะสมกับสถานการณ์</w:t>
      </w:r>
    </w:p>
    <w:sectPr w:rsidR="00A169C2" w:rsidRPr="00A169C2" w:rsidSect="00A169C2">
      <w:pgSz w:w="11906" w:h="16838"/>
      <w:pgMar w:top="1418" w:right="1134" w:bottom="107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2064D7"/>
    <w:multiLevelType w:val="hybridMultilevel"/>
    <w:tmpl w:val="D8E208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9C2"/>
    <w:rsid w:val="00060EBC"/>
    <w:rsid w:val="001C6932"/>
    <w:rsid w:val="005E5CDC"/>
    <w:rsid w:val="00A169C2"/>
    <w:rsid w:val="00D72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69C2"/>
    <w:pPr>
      <w:ind w:left="720"/>
      <w:contextualSpacing/>
    </w:pPr>
  </w:style>
  <w:style w:type="character" w:styleId="a4">
    <w:name w:val="Hyperlink"/>
    <w:basedOn w:val="a0"/>
    <w:rsid w:val="00A169C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69C2"/>
    <w:pPr>
      <w:ind w:left="720"/>
      <w:contextualSpacing/>
    </w:pPr>
  </w:style>
  <w:style w:type="character" w:styleId="a4">
    <w:name w:val="Hyperlink"/>
    <w:basedOn w:val="a0"/>
    <w:rsid w:val="00A169C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oe.moph.go.th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165</Words>
  <Characters>946</Characters>
  <Application>Microsoft Office Word</Application>
  <DocSecurity>0</DocSecurity>
  <Lines>7</Lines>
  <Paragraphs>2</Paragraphs>
  <ScaleCrop>false</ScaleCrop>
  <Company>sKz Community</Company>
  <LinksUpToDate>false</LinksUpToDate>
  <CharactersWithSpaces>1109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sKzXP</dc:creator>
  <cp:keywords/>
  <dc:description/>
  <cp:lastModifiedBy>sKzXP</cp:lastModifiedBy>
  <cp:revision>2</cp:revision>
  <dcterms:created xsi:type="dcterms:W3CDTF">2014-03-17T06:53:00Z</dcterms:created>
  <dcterms:modified xsi:type="dcterms:W3CDTF">2014-03-17T07:04:00Z</dcterms:modified>
</cp:coreProperties>
</file>